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ED4E1C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 у првом кварталу 2020.г. који су </w:t>
            </w:r>
            <w:r w:rsidR="00287010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 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49-9/19 од 26.7.2019.г. 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и Анекса оквирног споразума бр.49-9-19 од 22.1.2020.г.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404-1-110/19-6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317289">
        <w:rPr>
          <w:rFonts w:ascii="Tahoma" w:eastAsia="Times New Roman" w:hAnsi="Tahoma" w:cs="Tahoma"/>
          <w:sz w:val="18"/>
          <w:szCs w:val="18"/>
        </w:rPr>
        <w:t>балон катетери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331</w:t>
      </w:r>
      <w:r w:rsidR="00C8104B">
        <w:rPr>
          <w:rFonts w:ascii="Tahoma" w:eastAsia="Times New Roman" w:hAnsi="Tahoma" w:cs="Tahoma"/>
          <w:sz w:val="18"/>
          <w:szCs w:val="18"/>
        </w:rPr>
        <w:t>41210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287010">
        <w:rPr>
          <w:rFonts w:ascii="Tahoma" w:eastAsia="Times New Roman" w:hAnsi="Tahoma" w:cs="Tahoma"/>
          <w:sz w:val="18"/>
          <w:szCs w:val="18"/>
          <w:lang/>
        </w:rPr>
        <w:t xml:space="preserve"> датум доношења одлуке о покретању </w:t>
      </w:r>
      <w:r w:rsidR="000B26C9">
        <w:rPr>
          <w:rFonts w:ascii="Tahoma" w:eastAsia="Times New Roman" w:hAnsi="Tahoma" w:cs="Tahoma"/>
          <w:sz w:val="18"/>
          <w:szCs w:val="18"/>
          <w:lang/>
        </w:rPr>
        <w:t>поступка 19.03.2019.г.,</w:t>
      </w:r>
      <w:r w:rsidR="00005541">
        <w:rPr>
          <w:rFonts w:ascii="Tahoma" w:eastAsia="Times New Roman" w:hAnsi="Tahoma" w:cs="Tahoma"/>
          <w:sz w:val="18"/>
          <w:szCs w:val="18"/>
        </w:rPr>
        <w:t xml:space="preserve"> 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5C681F">
        <w:rPr>
          <w:rFonts w:ascii="Tahoma" w:eastAsia="Times New Roman" w:hAnsi="Tahoma" w:cs="Tahoma"/>
          <w:sz w:val="18"/>
          <w:szCs w:val="18"/>
        </w:rPr>
        <w:t>18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C681F">
        <w:rPr>
          <w:rFonts w:ascii="Tahoma" w:eastAsia="Times New Roman" w:hAnsi="Tahoma" w:cs="Tahoma"/>
          <w:sz w:val="18"/>
          <w:szCs w:val="18"/>
        </w:rPr>
        <w:t>06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84"/>
        <w:gridCol w:w="2603"/>
        <w:gridCol w:w="2760"/>
        <w:gridCol w:w="1769"/>
      </w:tblGrid>
      <w:tr w:rsidR="00075110" w:rsidTr="00075110">
        <w:tc>
          <w:tcPr>
            <w:tcW w:w="3884" w:type="dxa"/>
          </w:tcPr>
          <w:p w:rsidR="00075110" w:rsidRPr="00920266" w:rsidRDefault="000751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03" w:type="dxa"/>
          </w:tcPr>
          <w:p w:rsidR="00075110" w:rsidRPr="00075110" w:rsidRDefault="00075110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760" w:type="dxa"/>
          </w:tcPr>
          <w:p w:rsidR="00075110" w:rsidRDefault="000751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769" w:type="dxa"/>
          </w:tcPr>
          <w:p w:rsidR="00075110" w:rsidRDefault="0007511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075110" w:rsidTr="0011307D">
        <w:tc>
          <w:tcPr>
            <w:tcW w:w="3884" w:type="dxa"/>
          </w:tcPr>
          <w:p w:rsidR="00075110" w:rsidRDefault="00075110" w:rsidP="005C681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27.2.2020.г, Медтроник Србија,  м.б.21223425</w:t>
            </w:r>
          </w:p>
        </w:tc>
        <w:tc>
          <w:tcPr>
            <w:tcW w:w="2603" w:type="dxa"/>
            <w:vAlign w:val="center"/>
          </w:tcPr>
          <w:p w:rsidR="00075110" w:rsidRPr="00075110" w:rsidRDefault="00075110" w:rsidP="0011307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307.600,00</w:t>
            </w:r>
          </w:p>
        </w:tc>
        <w:tc>
          <w:tcPr>
            <w:tcW w:w="2760" w:type="dxa"/>
            <w:vAlign w:val="center"/>
          </w:tcPr>
          <w:p w:rsidR="00075110" w:rsidRDefault="00075110" w:rsidP="0011307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294.000,00</w:t>
            </w:r>
          </w:p>
        </w:tc>
        <w:tc>
          <w:tcPr>
            <w:tcW w:w="1769" w:type="dxa"/>
            <w:vAlign w:val="center"/>
          </w:tcPr>
          <w:p w:rsidR="00075110" w:rsidRDefault="00075110" w:rsidP="0011307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75110"/>
    <w:rsid w:val="000970C0"/>
    <w:rsid w:val="000B26C9"/>
    <w:rsid w:val="0011307D"/>
    <w:rsid w:val="00154FAD"/>
    <w:rsid w:val="001D45D3"/>
    <w:rsid w:val="001D6F3B"/>
    <w:rsid w:val="00287010"/>
    <w:rsid w:val="00317289"/>
    <w:rsid w:val="00345886"/>
    <w:rsid w:val="00453164"/>
    <w:rsid w:val="004A34AA"/>
    <w:rsid w:val="004D2D2F"/>
    <w:rsid w:val="004F0FC0"/>
    <w:rsid w:val="0058401B"/>
    <w:rsid w:val="005C681F"/>
    <w:rsid w:val="0065631B"/>
    <w:rsid w:val="006E100B"/>
    <w:rsid w:val="0082046F"/>
    <w:rsid w:val="00920266"/>
    <w:rsid w:val="009C4374"/>
    <w:rsid w:val="00AB1183"/>
    <w:rsid w:val="00B7751E"/>
    <w:rsid w:val="00BA01B8"/>
    <w:rsid w:val="00BE6E64"/>
    <w:rsid w:val="00C8104B"/>
    <w:rsid w:val="00CA0A72"/>
    <w:rsid w:val="00D85DEF"/>
    <w:rsid w:val="00DC497A"/>
    <w:rsid w:val="00E42F7F"/>
    <w:rsid w:val="00E61B8C"/>
    <w:rsid w:val="00ED4E1C"/>
    <w:rsid w:val="00EE1A58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2020-04-02T12:00:00Z</dcterms:created>
  <dcterms:modified xsi:type="dcterms:W3CDTF">2020-04-02T12:00:00Z</dcterms:modified>
</cp:coreProperties>
</file>